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Autospacing="0" w:afterAutospacing="0" w:line="560" w:lineRule="exact"/>
        <w:jc w:val="both"/>
        <w:rPr>
          <w:rFonts w:hint="eastAsia" w:ascii="方正仿宋_GBK" w:hAnsi="宋体" w:eastAsia="方正仿宋_GBK" w:cs="宋体"/>
          <w:color w:val="000000"/>
          <w:sz w:val="28"/>
          <w:szCs w:val="28"/>
        </w:rPr>
      </w:pPr>
      <w:r>
        <w:rPr>
          <w:rFonts w:hint="eastAsia" w:ascii="方正仿宋_GBK" w:hAnsi="宋体" w:eastAsia="方正仿宋_GBK" w:cs="宋体"/>
          <w:color w:val="000000"/>
          <w:sz w:val="28"/>
          <w:szCs w:val="28"/>
        </w:rPr>
        <w:t>附件1</w:t>
      </w:r>
    </w:p>
    <w:p>
      <w:pPr>
        <w:pStyle w:val="5"/>
        <w:adjustRightInd w:val="0"/>
        <w:snapToGrid w:val="0"/>
        <w:spacing w:beforeAutospacing="0" w:afterAutospacing="0" w:line="560" w:lineRule="exact"/>
        <w:ind w:firstLine="720" w:firstLineChars="200"/>
        <w:jc w:val="both"/>
        <w:rPr>
          <w:rFonts w:hint="eastAsia" w:ascii="方正小标宋_GBK" w:hAnsi="方正小标宋_GBK" w:eastAsia="方正小标宋_GBK" w:cs="方正小标宋_GBK"/>
          <w:color w:val="333333"/>
          <w:sz w:val="36"/>
          <w:szCs w:val="36"/>
        </w:rPr>
      </w:pPr>
      <w:r>
        <w:rPr>
          <w:rFonts w:hint="eastAsia" w:ascii="方正小标宋_GBK" w:hAnsi="方正小标宋_GBK" w:eastAsia="方正小标宋_GBK" w:cs="方正小标宋_GBK"/>
          <w:sz w:val="36"/>
          <w:szCs w:val="36"/>
        </w:rPr>
        <w:t>江苏致豪房地产开发有限公司下属子公司公开招聘工作人员岗位简介表</w:t>
      </w:r>
    </w:p>
    <w:tbl>
      <w:tblPr>
        <w:tblStyle w:val="6"/>
        <w:tblpPr w:leftFromText="180" w:rightFromText="180" w:vertAnchor="text" w:horzAnchor="page" w:tblpX="958" w:tblpY="622"/>
        <w:tblOverlap w:val="never"/>
        <w:tblW w:w="15145" w:type="dxa"/>
        <w:tblInd w:w="0" w:type="dxa"/>
        <w:tblLayout w:type="fixed"/>
        <w:tblCellMar>
          <w:top w:w="0" w:type="dxa"/>
          <w:left w:w="108" w:type="dxa"/>
          <w:bottom w:w="0" w:type="dxa"/>
          <w:right w:w="108" w:type="dxa"/>
        </w:tblCellMar>
      </w:tblPr>
      <w:tblGrid>
        <w:gridCol w:w="1410"/>
        <w:gridCol w:w="1089"/>
        <w:gridCol w:w="818"/>
        <w:gridCol w:w="1240"/>
        <w:gridCol w:w="1008"/>
        <w:gridCol w:w="1280"/>
        <w:gridCol w:w="1110"/>
        <w:gridCol w:w="1191"/>
        <w:gridCol w:w="4349"/>
        <w:gridCol w:w="1650"/>
      </w:tblGrid>
      <w:tr>
        <w:tblPrEx>
          <w:tblCellMar>
            <w:top w:w="0" w:type="dxa"/>
            <w:left w:w="108" w:type="dxa"/>
            <w:bottom w:w="0" w:type="dxa"/>
            <w:right w:w="108" w:type="dxa"/>
          </w:tblCellMar>
        </w:tblPrEx>
        <w:trPr>
          <w:trHeight w:val="732"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招聘单位</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r>
              <w:rPr>
                <w:rFonts w:hint="eastAsia" w:ascii="黑体" w:hAnsi="黑体" w:eastAsia="黑体" w:cs="宋体"/>
                <w:b/>
                <w:bCs/>
                <w:color w:val="000000"/>
                <w:kern w:val="0"/>
                <w:sz w:val="28"/>
                <w:szCs w:val="28"/>
              </w:rPr>
              <w:br w:type="textWrapping"/>
            </w:r>
            <w:r>
              <w:rPr>
                <w:rFonts w:hint="eastAsia" w:ascii="黑体" w:hAnsi="黑体" w:eastAsia="黑体" w:cs="宋体"/>
                <w:b/>
                <w:bCs/>
                <w:color w:val="000000"/>
                <w:kern w:val="0"/>
                <w:sz w:val="28"/>
                <w:szCs w:val="28"/>
              </w:rPr>
              <w:t>代码</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部门</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p>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名称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  人数</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年龄</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学历</w:t>
            </w:r>
          </w:p>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要求</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专业</w:t>
            </w:r>
          </w:p>
        </w:tc>
        <w:tc>
          <w:tcPr>
            <w:tcW w:w="4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kern w:val="0"/>
                <w:sz w:val="28"/>
                <w:szCs w:val="28"/>
              </w:rPr>
              <w:t>其他条件</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工作地点</w:t>
            </w:r>
          </w:p>
        </w:tc>
      </w:tr>
      <w:tr>
        <w:tblPrEx>
          <w:tblCellMar>
            <w:top w:w="0" w:type="dxa"/>
            <w:left w:w="108" w:type="dxa"/>
            <w:bottom w:w="0" w:type="dxa"/>
            <w:right w:w="108" w:type="dxa"/>
          </w:tblCellMar>
        </w:tblPrEx>
        <w:trPr>
          <w:trHeight w:val="2653"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南通致品房地产开发有限公司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01</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营销</w:t>
            </w:r>
            <w:bookmarkStart w:id="0" w:name="_GoBack"/>
            <w:bookmarkEnd w:id="0"/>
            <w:r>
              <w:rPr>
                <w:rFonts w:hint="eastAsia" w:ascii="宋体" w:hAnsi="宋体" w:eastAsia="宋体" w:cs="宋体"/>
                <w:color w:val="000000"/>
                <w:kern w:val="0"/>
                <w:sz w:val="20"/>
                <w:szCs w:val="20"/>
              </w:rPr>
              <w:t>部</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营销经理</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40周岁以下（1985年1月1日以后出生）</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本科</w:t>
            </w:r>
            <w:r>
              <w:rPr>
                <w:rFonts w:hint="eastAsia" w:ascii="宋体" w:hAnsi="宋体" w:eastAsia="宋体" w:cs="宋体"/>
                <w:color w:val="000000"/>
                <w:kern w:val="0"/>
                <w:sz w:val="20"/>
                <w:szCs w:val="20"/>
              </w:rPr>
              <w:t>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不限</w:t>
            </w:r>
          </w:p>
        </w:tc>
        <w:tc>
          <w:tcPr>
            <w:tcW w:w="4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1.三年以上房地产住宅项目营销经理或营销总监工作经历。 </w:t>
            </w:r>
          </w:p>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2.对房地产行业、客户和媒体有深刻理解和控制能力，有三个以上住宅项目操盘经验。</w:t>
            </w:r>
          </w:p>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3.能够组织和指导市场调查，具备先进的营销理念、较强的市场分析能力和应变能力。</w:t>
            </w:r>
          </w:p>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4.熟悉楼盘的销售和售后服务管理，精通各种销售模式，富于创新精神。</w:t>
            </w:r>
          </w:p>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5.卓越的规划、测算、组织、策划、方案执行和团队领导能力，具备较高的人际沟通和谈判技巧。    </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南通市区</w:t>
            </w:r>
          </w:p>
        </w:tc>
      </w:tr>
      <w:tr>
        <w:tblPrEx>
          <w:tblCellMar>
            <w:top w:w="0" w:type="dxa"/>
            <w:left w:w="108" w:type="dxa"/>
            <w:bottom w:w="0" w:type="dxa"/>
            <w:right w:w="108" w:type="dxa"/>
          </w:tblCellMar>
        </w:tblPrEx>
        <w:trPr>
          <w:trHeight w:val="2583"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南通致城房地产开发有限公司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02</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营销部</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营销策划</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35</w:t>
            </w:r>
            <w:r>
              <w:rPr>
                <w:rFonts w:hint="eastAsia" w:ascii="宋体" w:hAnsi="宋体" w:eastAsia="宋体" w:cs="宋体"/>
                <w:color w:val="000000"/>
                <w:kern w:val="0"/>
                <w:sz w:val="20"/>
                <w:szCs w:val="20"/>
              </w:rPr>
              <w:t>周岁以下（19</w:t>
            </w:r>
            <w:r>
              <w:rPr>
                <w:rFonts w:hint="eastAsia" w:ascii="宋体" w:hAnsi="宋体" w:eastAsia="宋体" w:cs="宋体"/>
                <w:color w:val="000000"/>
                <w:kern w:val="0"/>
                <w:sz w:val="20"/>
                <w:szCs w:val="20"/>
                <w:lang w:val="en-US" w:eastAsia="zh-CN"/>
              </w:rPr>
              <w:t>90</w:t>
            </w:r>
            <w:r>
              <w:rPr>
                <w:rFonts w:hint="eastAsia" w:ascii="宋体" w:hAnsi="宋体" w:eastAsia="宋体" w:cs="宋体"/>
                <w:color w:val="000000"/>
                <w:kern w:val="0"/>
                <w:sz w:val="20"/>
                <w:szCs w:val="20"/>
              </w:rPr>
              <w:t>年1月1日以后出生）</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本科</w:t>
            </w:r>
            <w:r>
              <w:rPr>
                <w:rFonts w:hint="eastAsia" w:ascii="宋体" w:hAnsi="宋体" w:eastAsia="宋体" w:cs="宋体"/>
                <w:color w:val="000000"/>
                <w:kern w:val="0"/>
                <w:sz w:val="20"/>
                <w:szCs w:val="20"/>
              </w:rPr>
              <w:t>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不限</w:t>
            </w:r>
          </w:p>
        </w:tc>
        <w:tc>
          <w:tcPr>
            <w:tcW w:w="4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1.市场营销、广告学等相关专业优先。</w:t>
            </w:r>
          </w:p>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2.三年以上房地产住宅项目同岗位工作经历。</w:t>
            </w:r>
          </w:p>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3.熟练运用Adobe Illustrator 、Photoshop 等绘图软件；有微信公众号及抖音号运营经验。</w:t>
            </w:r>
          </w:p>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4.良好的沟通、协调能力，工作责任心强，具有吃苦耐劳精神，有较强的学习能力和团队协作能力。</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南通市区</w:t>
            </w:r>
          </w:p>
        </w:tc>
      </w:tr>
      <w:tr>
        <w:tblPrEx>
          <w:tblCellMar>
            <w:top w:w="0" w:type="dxa"/>
            <w:left w:w="108" w:type="dxa"/>
            <w:bottom w:w="0" w:type="dxa"/>
            <w:right w:w="108" w:type="dxa"/>
          </w:tblCellMar>
        </w:tblPrEx>
        <w:trPr>
          <w:trHeight w:val="951"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招聘单位</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r>
              <w:rPr>
                <w:rFonts w:hint="eastAsia" w:ascii="黑体" w:hAnsi="黑体" w:eastAsia="黑体" w:cs="宋体"/>
                <w:b/>
                <w:bCs/>
                <w:color w:val="000000"/>
                <w:kern w:val="0"/>
                <w:sz w:val="28"/>
                <w:szCs w:val="28"/>
              </w:rPr>
              <w:br w:type="textWrapping"/>
            </w:r>
            <w:r>
              <w:rPr>
                <w:rFonts w:hint="eastAsia" w:ascii="黑体" w:hAnsi="黑体" w:eastAsia="黑体" w:cs="宋体"/>
                <w:b/>
                <w:bCs/>
                <w:color w:val="000000"/>
                <w:kern w:val="0"/>
                <w:sz w:val="28"/>
                <w:szCs w:val="28"/>
              </w:rPr>
              <w:t>代码</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部门</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p>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名称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  人数</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年龄</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学历</w:t>
            </w:r>
          </w:p>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要求</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专业</w:t>
            </w:r>
          </w:p>
        </w:tc>
        <w:tc>
          <w:tcPr>
            <w:tcW w:w="4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kern w:val="0"/>
                <w:sz w:val="28"/>
                <w:szCs w:val="28"/>
              </w:rPr>
              <w:t>其他条件</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宋体"/>
                <w:b/>
                <w:bCs/>
                <w:kern w:val="0"/>
                <w:sz w:val="28"/>
                <w:szCs w:val="28"/>
              </w:rPr>
            </w:pPr>
            <w:r>
              <w:rPr>
                <w:rFonts w:hint="eastAsia" w:ascii="黑体" w:hAnsi="黑体" w:eastAsia="黑体" w:cs="宋体"/>
                <w:b/>
                <w:bCs/>
                <w:kern w:val="0"/>
                <w:sz w:val="28"/>
                <w:szCs w:val="28"/>
              </w:rPr>
              <w:t>工作地点</w:t>
            </w:r>
          </w:p>
        </w:tc>
      </w:tr>
      <w:tr>
        <w:tblPrEx>
          <w:tblCellMar>
            <w:top w:w="0" w:type="dxa"/>
            <w:left w:w="108" w:type="dxa"/>
            <w:bottom w:w="0" w:type="dxa"/>
            <w:right w:w="108" w:type="dxa"/>
          </w:tblCellMar>
        </w:tblPrEx>
        <w:trPr>
          <w:trHeight w:val="3281"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kern w:val="0"/>
                <w:sz w:val="20"/>
                <w:szCs w:val="20"/>
              </w:rPr>
            </w:pPr>
            <w:r>
              <w:rPr>
                <w:rFonts w:hint="eastAsia" w:ascii="宋体" w:hAnsi="宋体" w:eastAsia="宋体" w:cs="宋体"/>
                <w:kern w:val="0"/>
                <w:sz w:val="20"/>
                <w:szCs w:val="20"/>
              </w:rPr>
              <w:t>南通致豪优家物业服务有限公司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03</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嘉盛苑物管处</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客服主管</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40周岁以下（1985年1月1日以后出生）</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本科</w:t>
            </w:r>
            <w:r>
              <w:rPr>
                <w:rFonts w:hint="eastAsia" w:ascii="宋体" w:hAnsi="宋体" w:eastAsia="宋体" w:cs="宋体"/>
                <w:color w:val="000000"/>
                <w:kern w:val="0"/>
                <w:sz w:val="20"/>
                <w:szCs w:val="20"/>
              </w:rPr>
              <w:t>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不限</w:t>
            </w:r>
          </w:p>
        </w:tc>
        <w:tc>
          <w:tcPr>
            <w:tcW w:w="43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1.具有三年以上物业管理经验，其中两年以上住宅物业管理工作经验。</w:t>
            </w:r>
          </w:p>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2.熟悉国家和地方法规及物业管理条例，熟悉物业操作规范，相关政策法规和质量认证管理标准。</w:t>
            </w:r>
          </w:p>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3.持有建设部颁发的物业小区经理资格证书或相关从业资格证书优先。</w:t>
            </w:r>
          </w:p>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4.具有良好的沟通、协调能力，工作责任心强，具有吃苦耐劳精神，有较强的学习能力和良好的团队协作能力。 </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海门区                                                           </w:t>
            </w:r>
          </w:p>
        </w:tc>
      </w:tr>
    </w:tbl>
    <w:p/>
    <w:sectPr>
      <w:pgSz w:w="16838" w:h="11906" w:orient="landscape"/>
      <w:pgMar w:top="1531" w:right="1814" w:bottom="1531" w:left="1984" w:header="567" w:footer="1474" w:gutter="0"/>
      <w:pgNumType w:fmt="decimal" w:start="1"/>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50831"/>
    <w:rsid w:val="0EDD0533"/>
    <w:rsid w:val="35150831"/>
    <w:rsid w:val="4BEF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2025-01-20T07:10:00Z</dcterms:created>
  <dc:creator>不打腮红只打哈欠</dc:creator>
  <cp:lastModifiedBy>Administrator</cp:lastModifiedBy>
  <dcterms:modified xsi:type="dcterms:W3CDTF">2025-01-20T07:37:16Z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DF7512C0F25542C1BCD1426A9B4B3E29_11</vt:lpwstr>
  </property>
  <property fmtid="{D5CDD505-2E9C-101B-9397-08002B2CF9AE}" pid="4" name="KSOTemplateDocerSaveRecord">
    <vt:lpwstr>eyJoZGlkIjoiMTllY2ViYzM2ZWQyNDcyMTBiNTdiMjE0YTk4MGE2MDciLCJ1c2VySWQiOiIzMjAwMDk5MCJ9</vt:lpwstr>
  </property>
</Properties>
</file>