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52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eastAsia" w:eastAsia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 w14:paraId="188C1E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40"/>
          <w:szCs w:val="40"/>
          <w:highlight w:val="none"/>
          <w:lang w:val="en-US" w:eastAsia="zh-CN"/>
        </w:rPr>
        <w:t>南通轨道交通集团有限公司运营分公司招聘需求计划</w:t>
      </w:r>
      <w:bookmarkEnd w:id="0"/>
    </w:p>
    <w:tbl>
      <w:tblPr>
        <w:tblStyle w:val="4"/>
        <w:tblpPr w:leftFromText="181" w:rightFromText="181" w:vertAnchor="text" w:tblpXSpec="center" w:tblpY="114"/>
        <w:tblOverlap w:val="never"/>
        <w:tblW w:w="13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08"/>
        <w:gridCol w:w="2064"/>
        <w:gridCol w:w="1107"/>
        <w:gridCol w:w="8064"/>
      </w:tblGrid>
      <w:tr w14:paraId="39FC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7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F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D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8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</w:t>
            </w:r>
          </w:p>
          <w:p w14:paraId="1620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8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 w14:paraId="34FB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9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E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客运中心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C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电客车司机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9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2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具有以下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条件之一者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均可参与报名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：</w:t>
            </w:r>
          </w:p>
          <w:p w14:paraId="59C2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第一类条件：</w:t>
            </w:r>
          </w:p>
          <w:p w14:paraId="0029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1995.1.1（含）以后出生；</w:t>
            </w:r>
          </w:p>
          <w:p w14:paraId="305F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大专及以上学历；</w:t>
            </w:r>
          </w:p>
          <w:p w14:paraId="538A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1年及以上地铁电客车独立驾驶工作经历，且现岗位为地铁电客车司机；</w:t>
            </w:r>
          </w:p>
          <w:p w14:paraId="2D44AE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取得国家轨道列车司机职业技能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证书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者优先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；</w:t>
            </w:r>
          </w:p>
          <w:p w14:paraId="1354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5.身高160cm—190cm；</w:t>
            </w:r>
          </w:p>
          <w:p w14:paraId="56D1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双眼裸眼视力不低于0.8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4.9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或矫正视力不低于1.0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无色盲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色弱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听力正常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2F7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类条件：</w:t>
            </w:r>
          </w:p>
          <w:p w14:paraId="489F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1.2026届大专及以上学历应届毕业生，能顺利毕业并获得毕业证；</w:t>
            </w:r>
          </w:p>
          <w:p w14:paraId="0B2D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2.城市轨道车辆应用技术、铁道车辆、铁道机车运用与维护等相关专业；</w:t>
            </w:r>
          </w:p>
          <w:p w14:paraId="5DB4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3.身高160cm—190cm；</w:t>
            </w:r>
          </w:p>
          <w:p w14:paraId="6D0E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双眼裸眼视力不低于0.8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4.9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或矫正视力不低于1.0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无色盲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色弱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听力正常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EC6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A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6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维修中心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接触网工班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C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2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1995.1.1（含）以后出生；</w:t>
            </w:r>
          </w:p>
          <w:p w14:paraId="4209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大专及以上学历，电气工程及其自动化、供用电技术、铁道供电技术等相关专业；</w:t>
            </w:r>
          </w:p>
          <w:p w14:paraId="266E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1年及以上接触网设备检修维护相关工作经历；</w:t>
            </w:r>
          </w:p>
          <w:p w14:paraId="571E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无色盲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色弱；</w:t>
            </w:r>
          </w:p>
          <w:p w14:paraId="6D5B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熟悉接触网专业规章制度，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具备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接触网专业设备巡检及故障处理等能力；</w:t>
            </w:r>
          </w:p>
          <w:p w14:paraId="6EE0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取得高压电工证、登高证者优先。</w:t>
            </w:r>
          </w:p>
        </w:tc>
      </w:tr>
      <w:tr w14:paraId="2434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E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6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维修中心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B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高压供电工班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3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C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1.1995.1.1（含）以后出生；</w:t>
            </w:r>
          </w:p>
          <w:p w14:paraId="725D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2.大专及以上学历，电气工程及其自动化、供用电技术、铁道供电技术等相关专业；</w:t>
            </w:r>
          </w:p>
          <w:p w14:paraId="7378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3.1年及以上供电设备检修维护相关工作经历；</w:t>
            </w:r>
          </w:p>
          <w:p w14:paraId="610E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4.无色盲、色弱；</w:t>
            </w:r>
          </w:p>
          <w:p w14:paraId="1729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5.熟悉供电专业规章制度，具备供电专业设备巡检及故障处理等能力；</w:t>
            </w:r>
          </w:p>
          <w:p w14:paraId="0A27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6.取得高压电工证者优先。</w:t>
            </w:r>
          </w:p>
        </w:tc>
      </w:tr>
      <w:tr w14:paraId="237E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E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6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A9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D8FC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注1：工作年限要求实足年限，从2025年12月18日往前推算。</w:t>
      </w:r>
    </w:p>
    <w:p w14:paraId="2965051D">
      <w:pPr>
        <w:keepNext w:val="0"/>
        <w:keepLines w:val="0"/>
        <w:pageBreakBefore w:val="0"/>
        <w:tabs>
          <w:tab w:val="left" w:pos="9963"/>
        </w:tabs>
        <w:kinsoku/>
        <w:wordWrap/>
        <w:overflowPunct/>
        <w:topLinePunct w:val="0"/>
        <w:bidi w:val="0"/>
        <w:adjustRightIn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注2：运营分公司地址为江苏省南通市通州区平潮镇。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ab/>
      </w:r>
    </w:p>
    <w:p w14:paraId="63B0AB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注3：电客车司机岗位需通过心理测评。</w:t>
      </w:r>
    </w:p>
    <w:p w14:paraId="5CBFE9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0" w:lineRule="exact"/>
        <w:jc w:val="both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注4：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、2025届未落实工作单位，其户口、档案、组织关系保留在原毕业学校，或保留在各级毕业生就业主管部门（毕业生就业指导服务中心）、各级人才交流服务机构和各级公共就业服务机构的毕业生，可按照应届高校毕业生对待。</w:t>
      </w:r>
    </w:p>
    <w:sectPr>
      <w:pgSz w:w="16838" w:h="11906" w:orient="landscape"/>
      <w:pgMar w:top="1814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0986"/>
    <w:rsid w:val="0EDD0533"/>
    <w:rsid w:val="6AD9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2025-12-18T09:10:00Z</dcterms:created>
  <dc:creator>欧耶</dc:creator>
  <cp:lastModifiedBy>欧耶</cp:lastModifiedBy>
  <dcterms:modified xsi:type="dcterms:W3CDTF">2025-12-18T09:11:48Z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147EC881D0594F9894E0F5E6D947947B_11</vt:lpwstr>
  </property>
  <property fmtid="{D5CDD505-2E9C-101B-9397-08002B2CF9AE}" pid="4" name="KSOTemplateDocerSaveRecord">
    <vt:lpwstr>eyJoZGlkIjoiMTllY2ViYzM2ZWQyNDcyMTBiNTdiMjE0YTk4MGE2MDciLCJ1c2VySWQiOiIzMjAwMDk5MCJ9</vt:lpwstr>
  </property>
</Properties>
</file>